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78" w:rsidRDefault="00971A78" w:rsidP="00971A78">
      <w:pPr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Příloha č. 2</w:t>
      </w:r>
    </w:p>
    <w:p w:rsidR="00971A78" w:rsidRDefault="00971A78" w:rsidP="00971A78">
      <w:pPr>
        <w:jc w:val="right"/>
        <w:rPr>
          <w:rFonts w:ascii="Arial Black" w:hAnsi="Arial Black"/>
          <w:b/>
          <w:sz w:val="28"/>
          <w:szCs w:val="28"/>
        </w:rPr>
      </w:pPr>
    </w:p>
    <w:p w:rsidR="004810BE" w:rsidRPr="00971A78" w:rsidRDefault="00971A78" w:rsidP="00971A78">
      <w:pPr>
        <w:jc w:val="center"/>
        <w:rPr>
          <w:rFonts w:ascii="Arial Black" w:hAnsi="Arial Black"/>
          <w:b/>
          <w:sz w:val="28"/>
          <w:szCs w:val="28"/>
        </w:rPr>
      </w:pPr>
      <w:r w:rsidRPr="00971A78">
        <w:rPr>
          <w:rFonts w:ascii="Arial Black" w:hAnsi="Arial Black"/>
          <w:b/>
          <w:sz w:val="28"/>
          <w:szCs w:val="28"/>
        </w:rPr>
        <w:t>Finanční hospodaření zřízených právnických osob a hospodaření s jejich majetkem</w:t>
      </w:r>
    </w:p>
    <w:p w:rsidR="00971A78" w:rsidRPr="00971A78" w:rsidRDefault="00971A78" w:rsidP="00971A78">
      <w:pPr>
        <w:jc w:val="center"/>
        <w:rPr>
          <w:rFonts w:ascii="Arial Black" w:hAnsi="Arial Black"/>
          <w:b/>
          <w:sz w:val="28"/>
          <w:szCs w:val="28"/>
        </w:rPr>
      </w:pPr>
    </w:p>
    <w:p w:rsidR="00971A78" w:rsidRDefault="00971A78" w:rsidP="00AE470E">
      <w:pPr>
        <w:spacing w:before="240"/>
      </w:pPr>
    </w:p>
    <w:p w:rsidR="00971A78" w:rsidRPr="00971A78" w:rsidRDefault="004D12AA" w:rsidP="00B827E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Mateřská škola Zásada</w:t>
      </w:r>
      <w:r w:rsidR="00036273">
        <w:rPr>
          <w:b/>
          <w:sz w:val="28"/>
          <w:szCs w:val="28"/>
          <w:u w:val="single"/>
        </w:rPr>
        <w:t>, okres Jablonec nad Nisou, příspěvková organizace</w:t>
      </w:r>
      <w:r w:rsidR="00963E58">
        <w:rPr>
          <w:b/>
          <w:sz w:val="28"/>
          <w:szCs w:val="28"/>
          <w:u w:val="single"/>
        </w:rPr>
        <w:t>, Zásada 326, IČ 16389573</w:t>
      </w:r>
    </w:p>
    <w:p w:rsidR="00971A78" w:rsidRPr="00971A78" w:rsidRDefault="00971A78" w:rsidP="00B827ED">
      <w:pPr>
        <w:jc w:val="both"/>
        <w:rPr>
          <w:b/>
          <w:sz w:val="28"/>
          <w:szCs w:val="28"/>
          <w:u w:val="single"/>
        </w:rPr>
      </w:pPr>
    </w:p>
    <w:p w:rsidR="001356E9" w:rsidRPr="00AB6B07" w:rsidRDefault="00F26D42" w:rsidP="001356E9">
      <w:pPr>
        <w:jc w:val="both"/>
        <w:rPr>
          <w:b/>
        </w:rPr>
      </w:pPr>
      <w:r>
        <w:t>Mateřská</w:t>
      </w:r>
      <w:r w:rsidR="00971A78">
        <w:t xml:space="preserve"> škola hospodařila v roce </w:t>
      </w:r>
      <w:r w:rsidR="007B24D3">
        <w:t>20</w:t>
      </w:r>
      <w:r w:rsidR="0036347F">
        <w:t>2</w:t>
      </w:r>
      <w:r w:rsidR="00D40AE5">
        <w:t>1</w:t>
      </w:r>
      <w:r w:rsidR="00B712CC">
        <w:t xml:space="preserve"> </w:t>
      </w:r>
      <w:r w:rsidR="001356E9" w:rsidRPr="0060572E">
        <w:t>s</w:t>
      </w:r>
      <w:r w:rsidR="0060572E" w:rsidRPr="0060572E">
        <w:t>e</w:t>
      </w:r>
      <w:r w:rsidR="0060572E">
        <w:rPr>
          <w:b/>
        </w:rPr>
        <w:t xml:space="preserve"> zlepšeným</w:t>
      </w:r>
      <w:r w:rsidR="001356E9" w:rsidRPr="003C5CD6">
        <w:t xml:space="preserve"> </w:t>
      </w:r>
      <w:r w:rsidR="001356E9" w:rsidRPr="00144FE0">
        <w:rPr>
          <w:b/>
        </w:rPr>
        <w:t>hospodářským výsledkem</w:t>
      </w:r>
      <w:r w:rsidR="001356E9" w:rsidRPr="003C5CD6">
        <w:t xml:space="preserve"> </w:t>
      </w:r>
      <w:r w:rsidR="0060572E">
        <w:t xml:space="preserve">výši </w:t>
      </w:r>
      <w:r w:rsidR="00D40AE5">
        <w:t>83 861,58</w:t>
      </w:r>
      <w:r w:rsidR="0060572E">
        <w:t xml:space="preserve"> Kč.</w:t>
      </w:r>
    </w:p>
    <w:p w:rsidR="00142066" w:rsidRDefault="00253FB1" w:rsidP="00142066">
      <w:r>
        <w:rPr>
          <w:b/>
        </w:rPr>
        <w:t xml:space="preserve">Zastupitelstvo městyse Zásada schválilo </w:t>
      </w:r>
      <w:r w:rsidR="008B1061">
        <w:rPr>
          <w:b/>
        </w:rPr>
        <w:t xml:space="preserve">dne </w:t>
      </w:r>
      <w:proofErr w:type="gramStart"/>
      <w:r w:rsidR="00D40AE5">
        <w:rPr>
          <w:b/>
        </w:rPr>
        <w:t>31</w:t>
      </w:r>
      <w:r w:rsidR="0069274F">
        <w:rPr>
          <w:b/>
        </w:rPr>
        <w:t>.</w:t>
      </w:r>
      <w:r w:rsidR="0060572E">
        <w:rPr>
          <w:b/>
        </w:rPr>
        <w:t>5</w:t>
      </w:r>
      <w:r w:rsidR="0069274F">
        <w:rPr>
          <w:b/>
        </w:rPr>
        <w:t>.20</w:t>
      </w:r>
      <w:r w:rsidR="001356E9">
        <w:rPr>
          <w:b/>
        </w:rPr>
        <w:t>2</w:t>
      </w:r>
      <w:r w:rsidR="00D40AE5">
        <w:rPr>
          <w:b/>
        </w:rPr>
        <w:t>2</w:t>
      </w:r>
      <w:proofErr w:type="gramEnd"/>
      <w:r w:rsidR="008B1061">
        <w:rPr>
          <w:b/>
        </w:rPr>
        <w:t xml:space="preserve"> usnesením č.</w:t>
      </w:r>
      <w:r w:rsidR="003D6CF1">
        <w:rPr>
          <w:b/>
        </w:rPr>
        <w:t>217</w:t>
      </w:r>
      <w:r w:rsidR="00712FCD">
        <w:rPr>
          <w:b/>
        </w:rPr>
        <w:t>/20</w:t>
      </w:r>
      <w:r w:rsidR="001356E9">
        <w:rPr>
          <w:b/>
        </w:rPr>
        <w:t>2</w:t>
      </w:r>
      <w:r w:rsidR="00D40AE5">
        <w:rPr>
          <w:b/>
        </w:rPr>
        <w:t>2</w:t>
      </w:r>
      <w:r w:rsidR="008B1061">
        <w:rPr>
          <w:b/>
        </w:rPr>
        <w:t xml:space="preserve"> </w:t>
      </w:r>
      <w:r w:rsidR="00142066">
        <w:rPr>
          <w:b/>
        </w:rPr>
        <w:t xml:space="preserve">účetní závěrku Mateřské školy Zásada, okres Jablonec nad Nisou, příspěvková organizace bez </w:t>
      </w:r>
    </w:p>
    <w:p w:rsidR="0060572E" w:rsidRDefault="00142066" w:rsidP="0060572E">
      <w:pPr>
        <w:tabs>
          <w:tab w:val="left" w:pos="1980"/>
        </w:tabs>
        <w:spacing w:before="120"/>
        <w:jc w:val="both"/>
        <w:rPr>
          <w:b/>
        </w:rPr>
      </w:pPr>
      <w:r>
        <w:rPr>
          <w:b/>
        </w:rPr>
        <w:t xml:space="preserve">výhrad a připomínek dle protokolu </w:t>
      </w:r>
      <w:r w:rsidR="0060572E">
        <w:rPr>
          <w:b/>
        </w:rPr>
        <w:t xml:space="preserve">a zlepšený hospodářský výsledek ve výši </w:t>
      </w:r>
      <w:r w:rsidR="00D40AE5">
        <w:rPr>
          <w:b/>
        </w:rPr>
        <w:t>83 861,58</w:t>
      </w:r>
      <w:r w:rsidR="0060572E">
        <w:rPr>
          <w:b/>
        </w:rPr>
        <w:t xml:space="preserve"> Kč a jeho vypořádání takto:</w:t>
      </w:r>
    </w:p>
    <w:p w:rsidR="0060572E" w:rsidRPr="0036347F" w:rsidRDefault="00D40AE5" w:rsidP="0036347F">
      <w:pPr>
        <w:pStyle w:val="Odstavecseseznamem"/>
        <w:numPr>
          <w:ilvl w:val="0"/>
          <w:numId w:val="17"/>
        </w:numPr>
        <w:tabs>
          <w:tab w:val="left" w:pos="1980"/>
        </w:tabs>
        <w:spacing w:before="120"/>
        <w:jc w:val="both"/>
        <w:rPr>
          <w:b/>
        </w:rPr>
      </w:pPr>
      <w:r>
        <w:rPr>
          <w:b/>
        </w:rPr>
        <w:t>75 475,58 Kč (</w:t>
      </w:r>
      <w:r w:rsidR="0060572E" w:rsidRPr="0036347F">
        <w:rPr>
          <w:b/>
        </w:rPr>
        <w:t>90%</w:t>
      </w:r>
      <w:r>
        <w:rPr>
          <w:b/>
        </w:rPr>
        <w:t>)</w:t>
      </w:r>
      <w:r w:rsidR="0060572E" w:rsidRPr="0036347F">
        <w:rPr>
          <w:b/>
        </w:rPr>
        <w:t xml:space="preserve"> </w:t>
      </w:r>
      <w:r w:rsidR="00007CFF" w:rsidRPr="0036347F">
        <w:rPr>
          <w:b/>
        </w:rPr>
        <w:t xml:space="preserve">převést </w:t>
      </w:r>
      <w:r w:rsidR="0060572E" w:rsidRPr="0036347F">
        <w:rPr>
          <w:b/>
        </w:rPr>
        <w:t xml:space="preserve">do </w:t>
      </w:r>
      <w:r w:rsidR="00007CFF" w:rsidRPr="0036347F">
        <w:rPr>
          <w:b/>
        </w:rPr>
        <w:t>rezervního fondu Mateřské školy Zásada (využití na modernizaci MŠ)</w:t>
      </w:r>
    </w:p>
    <w:p w:rsidR="0036347F" w:rsidRPr="0036347F" w:rsidRDefault="00D40AE5" w:rsidP="0036347F">
      <w:pPr>
        <w:pStyle w:val="Odstavecseseznamem"/>
        <w:numPr>
          <w:ilvl w:val="0"/>
          <w:numId w:val="17"/>
        </w:numPr>
        <w:tabs>
          <w:tab w:val="left" w:pos="1980"/>
        </w:tabs>
        <w:spacing w:before="120"/>
        <w:jc w:val="both"/>
        <w:rPr>
          <w:b/>
        </w:rPr>
      </w:pPr>
      <w:r>
        <w:rPr>
          <w:b/>
        </w:rPr>
        <w:t xml:space="preserve">8 386,00 </w:t>
      </w:r>
      <w:proofErr w:type="gramStart"/>
      <w:r>
        <w:rPr>
          <w:b/>
        </w:rPr>
        <w:t>Kč(</w:t>
      </w:r>
      <w:r w:rsidR="0036347F" w:rsidRPr="0036347F">
        <w:rPr>
          <w:b/>
        </w:rPr>
        <w:t>10%</w:t>
      </w:r>
      <w:proofErr w:type="gramEnd"/>
      <w:r>
        <w:rPr>
          <w:b/>
        </w:rPr>
        <w:t xml:space="preserve">) </w:t>
      </w:r>
      <w:r w:rsidR="0036347F" w:rsidRPr="0036347F">
        <w:rPr>
          <w:b/>
        </w:rPr>
        <w:t>převést do fondu odměn</w:t>
      </w:r>
    </w:p>
    <w:p w:rsidR="00253FB1" w:rsidRPr="00142066" w:rsidRDefault="00253FB1" w:rsidP="00142066"/>
    <w:p w:rsidR="00971A78" w:rsidRDefault="00971A78" w:rsidP="00B827ED">
      <w:pPr>
        <w:jc w:val="both"/>
      </w:pPr>
    </w:p>
    <w:p w:rsidR="00971A78" w:rsidRDefault="004D12AA" w:rsidP="00B827ED">
      <w:pPr>
        <w:jc w:val="both"/>
        <w:rPr>
          <w:b/>
          <w:sz w:val="28"/>
          <w:szCs w:val="28"/>
          <w:u w:val="single"/>
        </w:rPr>
      </w:pPr>
      <w:r w:rsidRPr="00971A78">
        <w:rPr>
          <w:b/>
          <w:sz w:val="28"/>
          <w:szCs w:val="28"/>
          <w:u w:val="single"/>
        </w:rPr>
        <w:t>Masarykova základní škola</w:t>
      </w:r>
      <w:r>
        <w:rPr>
          <w:b/>
          <w:sz w:val="28"/>
          <w:szCs w:val="28"/>
          <w:u w:val="single"/>
        </w:rPr>
        <w:t xml:space="preserve"> Zásada</w:t>
      </w:r>
      <w:r w:rsidR="00963E58">
        <w:rPr>
          <w:b/>
          <w:sz w:val="28"/>
          <w:szCs w:val="28"/>
          <w:u w:val="single"/>
        </w:rPr>
        <w:t>, okres Jablonec nad Nisou, příspěvková organizace, Zásada 264, IČ 16389281</w:t>
      </w:r>
    </w:p>
    <w:p w:rsidR="00144FE0" w:rsidRPr="00AB6B07" w:rsidRDefault="00144FE0" w:rsidP="00144FE0">
      <w:pPr>
        <w:jc w:val="both"/>
        <w:rPr>
          <w:b/>
        </w:rPr>
      </w:pPr>
      <w:r>
        <w:t>Masarykova základní škola hospodařila v roce 20</w:t>
      </w:r>
      <w:r w:rsidR="0036347F">
        <w:t>2</w:t>
      </w:r>
      <w:r w:rsidR="000B1A41">
        <w:t>1</w:t>
      </w:r>
      <w:r>
        <w:t xml:space="preserve"> </w:t>
      </w:r>
      <w:r w:rsidRPr="00FA3F34">
        <w:rPr>
          <w:b/>
        </w:rPr>
        <w:t>s</w:t>
      </w:r>
      <w:r>
        <w:rPr>
          <w:b/>
        </w:rPr>
        <w:t>e</w:t>
      </w:r>
      <w:r w:rsidRPr="00FA3F34">
        <w:rPr>
          <w:b/>
        </w:rPr>
        <w:t> </w:t>
      </w:r>
      <w:r>
        <w:rPr>
          <w:b/>
        </w:rPr>
        <w:t xml:space="preserve">zlepšeným </w:t>
      </w:r>
      <w:r w:rsidRPr="00FA3F34">
        <w:rPr>
          <w:b/>
        </w:rPr>
        <w:t>hospodářským výsledkem ve výši</w:t>
      </w:r>
      <w:r>
        <w:rPr>
          <w:b/>
        </w:rPr>
        <w:t xml:space="preserve"> </w:t>
      </w:r>
      <w:r w:rsidR="00D40AE5">
        <w:rPr>
          <w:b/>
        </w:rPr>
        <w:t>167 482,60</w:t>
      </w:r>
      <w:r>
        <w:rPr>
          <w:b/>
        </w:rPr>
        <w:t xml:space="preserve"> Kč</w:t>
      </w:r>
      <w:r w:rsidR="00D40AE5">
        <w:t xml:space="preserve"> z hlavní činnosti a zlepšeným hospodářským výsledkem</w:t>
      </w:r>
      <w:r w:rsidR="000B1A41">
        <w:t xml:space="preserve"> </w:t>
      </w:r>
      <w:r w:rsidR="00D40AE5">
        <w:t>9 234,- Kč z doplňkové činnosti.</w:t>
      </w:r>
    </w:p>
    <w:p w:rsidR="00142066" w:rsidRDefault="00142066" w:rsidP="00142066">
      <w:pPr>
        <w:tabs>
          <w:tab w:val="left" w:pos="1980"/>
        </w:tabs>
        <w:spacing w:before="120"/>
        <w:jc w:val="both"/>
        <w:rPr>
          <w:b/>
        </w:rPr>
      </w:pPr>
      <w:r w:rsidRPr="00345B37">
        <w:rPr>
          <w:b/>
        </w:rPr>
        <w:t xml:space="preserve">Zastupitelstvo městyse Zásada schválilo </w:t>
      </w:r>
      <w:r>
        <w:rPr>
          <w:b/>
        </w:rPr>
        <w:t xml:space="preserve">dne </w:t>
      </w:r>
      <w:proofErr w:type="gramStart"/>
      <w:r w:rsidR="00DC2A96">
        <w:rPr>
          <w:b/>
        </w:rPr>
        <w:t>31</w:t>
      </w:r>
      <w:r>
        <w:rPr>
          <w:b/>
        </w:rPr>
        <w:t>.</w:t>
      </w:r>
      <w:r w:rsidR="0036347F">
        <w:rPr>
          <w:b/>
        </w:rPr>
        <w:t>5.202</w:t>
      </w:r>
      <w:r w:rsidR="00DC2A96">
        <w:rPr>
          <w:b/>
        </w:rPr>
        <w:t>2</w:t>
      </w:r>
      <w:proofErr w:type="gramEnd"/>
      <w:r>
        <w:rPr>
          <w:b/>
        </w:rPr>
        <w:t xml:space="preserve"> usnesením č.</w:t>
      </w:r>
      <w:r w:rsidR="003D6CF1">
        <w:rPr>
          <w:b/>
        </w:rPr>
        <w:t>219</w:t>
      </w:r>
      <w:r>
        <w:rPr>
          <w:b/>
        </w:rPr>
        <w:t>/202</w:t>
      </w:r>
      <w:r w:rsidR="00DC2A96">
        <w:rPr>
          <w:b/>
        </w:rPr>
        <w:t>2</w:t>
      </w:r>
      <w:r>
        <w:rPr>
          <w:b/>
        </w:rPr>
        <w:t xml:space="preserve"> účetní závěrku Masarykovy základní školy Zásada, okres Jablonec nad Nisou, příspěvková organizace bez výhrad a připomínek dle protokolu a zlepšený hospodářský výsledek </w:t>
      </w:r>
      <w:r w:rsidR="000B1A41">
        <w:rPr>
          <w:b/>
        </w:rPr>
        <w:t xml:space="preserve">z hlavní činnosti </w:t>
      </w:r>
      <w:r>
        <w:rPr>
          <w:b/>
        </w:rPr>
        <w:t xml:space="preserve">ve výši </w:t>
      </w:r>
      <w:r w:rsidR="000B1A41">
        <w:rPr>
          <w:b/>
        </w:rPr>
        <w:t>167 482,60</w:t>
      </w:r>
      <w:r>
        <w:rPr>
          <w:b/>
        </w:rPr>
        <w:t xml:space="preserve"> Kč a </w:t>
      </w:r>
      <w:r w:rsidR="000B1A41">
        <w:rPr>
          <w:b/>
        </w:rPr>
        <w:t>zlepšený hospodářský výsledek z </w:t>
      </w:r>
      <w:proofErr w:type="spellStart"/>
      <w:r w:rsidR="000B1A41">
        <w:rPr>
          <w:b/>
        </w:rPr>
        <w:t>dopňkové</w:t>
      </w:r>
      <w:proofErr w:type="spellEnd"/>
      <w:r w:rsidR="000B1A41">
        <w:rPr>
          <w:b/>
        </w:rPr>
        <w:t xml:space="preserve"> činnosti ve výši 9 234,- Kč a jejich </w:t>
      </w:r>
      <w:r>
        <w:rPr>
          <w:b/>
        </w:rPr>
        <w:t>vypořádání takto:</w:t>
      </w:r>
    </w:p>
    <w:p w:rsidR="00142066" w:rsidRDefault="0036347F" w:rsidP="0036347F">
      <w:pPr>
        <w:pStyle w:val="Odstavecseseznamem"/>
        <w:numPr>
          <w:ilvl w:val="0"/>
          <w:numId w:val="18"/>
        </w:numPr>
        <w:tabs>
          <w:tab w:val="left" w:pos="1980"/>
        </w:tabs>
        <w:spacing w:before="120"/>
        <w:jc w:val="both"/>
        <w:rPr>
          <w:b/>
        </w:rPr>
      </w:pPr>
      <w:r>
        <w:rPr>
          <w:b/>
        </w:rPr>
        <w:t>z</w:t>
      </w:r>
      <w:r w:rsidR="00142066" w:rsidRPr="00142066">
        <w:rPr>
          <w:b/>
        </w:rPr>
        <w:t xml:space="preserve">lepšený hospodářský výsledek z hlavní činnosti </w:t>
      </w:r>
      <w:r w:rsidR="00442C68">
        <w:rPr>
          <w:b/>
        </w:rPr>
        <w:t xml:space="preserve">ve výši </w:t>
      </w:r>
      <w:r w:rsidR="000B1A41">
        <w:rPr>
          <w:b/>
        </w:rPr>
        <w:t>167 482,60</w:t>
      </w:r>
      <w:r w:rsidR="00442C68">
        <w:rPr>
          <w:b/>
        </w:rPr>
        <w:t xml:space="preserve"> Kč </w:t>
      </w:r>
      <w:r w:rsidR="00142066" w:rsidRPr="00142066">
        <w:rPr>
          <w:b/>
        </w:rPr>
        <w:t>převést do rezervního fondu</w:t>
      </w:r>
    </w:p>
    <w:p w:rsidR="000B1A41" w:rsidRPr="00142066" w:rsidRDefault="000B1A41" w:rsidP="0036347F">
      <w:pPr>
        <w:pStyle w:val="Odstavecseseznamem"/>
        <w:numPr>
          <w:ilvl w:val="0"/>
          <w:numId w:val="18"/>
        </w:numPr>
        <w:tabs>
          <w:tab w:val="left" w:pos="1980"/>
        </w:tabs>
        <w:spacing w:before="120"/>
        <w:jc w:val="both"/>
        <w:rPr>
          <w:b/>
        </w:rPr>
      </w:pPr>
      <w:r>
        <w:rPr>
          <w:b/>
        </w:rPr>
        <w:t>zlepšený hospodářský výsledek z doplňkové činnosti ve výši 9 234,- Kč převést do rezervního fondu</w:t>
      </w:r>
    </w:p>
    <w:p w:rsidR="00142066" w:rsidRDefault="00142066" w:rsidP="00B827ED">
      <w:pPr>
        <w:jc w:val="both"/>
        <w:rPr>
          <w:b/>
          <w:sz w:val="28"/>
          <w:szCs w:val="28"/>
          <w:u w:val="single"/>
        </w:rPr>
      </w:pPr>
    </w:p>
    <w:p w:rsidR="001A0718" w:rsidRPr="00DF3BBA" w:rsidRDefault="00DF3BBA" w:rsidP="00B827ED">
      <w:pPr>
        <w:jc w:val="both"/>
        <w:rPr>
          <w:b/>
          <w:sz w:val="28"/>
          <w:szCs w:val="28"/>
          <w:u w:val="single"/>
        </w:rPr>
      </w:pPr>
      <w:r w:rsidRPr="00DF3BBA">
        <w:rPr>
          <w:b/>
          <w:sz w:val="28"/>
          <w:szCs w:val="28"/>
          <w:u w:val="single"/>
        </w:rPr>
        <w:t>Zásadská vodárenská spol. s r. o.</w:t>
      </w:r>
      <w:r w:rsidR="00963E58">
        <w:rPr>
          <w:b/>
          <w:sz w:val="28"/>
          <w:szCs w:val="28"/>
          <w:u w:val="single"/>
        </w:rPr>
        <w:t>, Zásada 188, IČ 64049485</w:t>
      </w:r>
    </w:p>
    <w:p w:rsidR="00FA3F34" w:rsidRPr="000364EB" w:rsidRDefault="00FA3F34" w:rsidP="00FA3F34">
      <w:pPr>
        <w:jc w:val="both"/>
        <w:rPr>
          <w:b/>
        </w:rPr>
      </w:pPr>
      <w:r>
        <w:t>Výnosy za rok 20</w:t>
      </w:r>
      <w:r w:rsidR="0036347F">
        <w:t>2</w:t>
      </w:r>
      <w:r w:rsidR="000B1A41">
        <w:t>1</w:t>
      </w:r>
      <w:r>
        <w:tab/>
      </w:r>
      <w:r>
        <w:tab/>
      </w:r>
      <w:r w:rsidR="00AE470E">
        <w:tab/>
      </w:r>
      <w:r w:rsidR="003C5CD6">
        <w:rPr>
          <w:b/>
        </w:rPr>
        <w:t>1</w:t>
      </w:r>
      <w:r w:rsidR="000B1A41">
        <w:rPr>
          <w:b/>
        </w:rPr>
        <w:t> 954 185,24</w:t>
      </w:r>
      <w:r w:rsidR="006724E0" w:rsidRPr="000364EB">
        <w:rPr>
          <w:b/>
        </w:rPr>
        <w:t xml:space="preserve"> Kč</w:t>
      </w:r>
    </w:p>
    <w:p w:rsidR="00FA3F34" w:rsidRPr="000364EB" w:rsidRDefault="00FA3F34" w:rsidP="00FA3F34">
      <w:pPr>
        <w:jc w:val="both"/>
        <w:rPr>
          <w:b/>
        </w:rPr>
      </w:pPr>
      <w:r>
        <w:t>Náklady za rok 20</w:t>
      </w:r>
      <w:r w:rsidR="0036347F">
        <w:t>2</w:t>
      </w:r>
      <w:r w:rsidR="000B1A41">
        <w:t>1</w:t>
      </w:r>
      <w:r>
        <w:tab/>
      </w:r>
      <w:r>
        <w:tab/>
      </w:r>
      <w:r w:rsidR="0036347F">
        <w:rPr>
          <w:b/>
        </w:rPr>
        <w:t>1</w:t>
      </w:r>
      <w:r w:rsidR="00C3414C">
        <w:rPr>
          <w:b/>
        </w:rPr>
        <w:t> 574 050,60</w:t>
      </w:r>
      <w:r w:rsidR="006724E0" w:rsidRPr="000364EB">
        <w:rPr>
          <w:b/>
        </w:rPr>
        <w:t xml:space="preserve"> Kč</w:t>
      </w:r>
    </w:p>
    <w:p w:rsidR="001A0718" w:rsidRDefault="001A0718" w:rsidP="00B827ED">
      <w:pPr>
        <w:jc w:val="both"/>
      </w:pPr>
    </w:p>
    <w:p w:rsidR="00FA3F34" w:rsidRDefault="00DF3BBA" w:rsidP="00D76543">
      <w:pPr>
        <w:tabs>
          <w:tab w:val="decimal" w:pos="8460"/>
        </w:tabs>
        <w:jc w:val="both"/>
      </w:pPr>
      <w:r>
        <w:t>Zásadská vodárenská s</w:t>
      </w:r>
      <w:r w:rsidR="00155E7F">
        <w:t>polečnost hospodařila v roce 20</w:t>
      </w:r>
      <w:r w:rsidR="0036347F">
        <w:t>2</w:t>
      </w:r>
      <w:r w:rsidR="00C3414C">
        <w:t>1</w:t>
      </w:r>
      <w:r>
        <w:t xml:space="preserve"> se </w:t>
      </w:r>
      <w:r w:rsidR="0036347F">
        <w:rPr>
          <w:b/>
        </w:rPr>
        <w:t>zlepšeným</w:t>
      </w:r>
      <w:r w:rsidRPr="00FA3F34">
        <w:rPr>
          <w:b/>
        </w:rPr>
        <w:t> hospodářským</w:t>
      </w:r>
      <w:r>
        <w:t xml:space="preserve"> </w:t>
      </w:r>
      <w:r w:rsidRPr="00FA3F34">
        <w:rPr>
          <w:b/>
        </w:rPr>
        <w:t xml:space="preserve">výsledkem z hlavní činnosti ve výši </w:t>
      </w:r>
      <w:r w:rsidR="00C3414C">
        <w:rPr>
          <w:b/>
        </w:rPr>
        <w:t>380 134,64</w:t>
      </w:r>
      <w:r w:rsidR="00D619D7">
        <w:rPr>
          <w:b/>
        </w:rPr>
        <w:t xml:space="preserve"> Kč. </w:t>
      </w:r>
    </w:p>
    <w:p w:rsidR="00FA3F34" w:rsidRDefault="00FA3F34" w:rsidP="00B827ED">
      <w:pPr>
        <w:jc w:val="both"/>
      </w:pPr>
    </w:p>
    <w:p w:rsidR="00DD1AC0" w:rsidRDefault="00DD1AC0" w:rsidP="00B827ED">
      <w:pPr>
        <w:jc w:val="both"/>
      </w:pPr>
    </w:p>
    <w:p w:rsidR="00DD1AC0" w:rsidRDefault="00DD1AC0" w:rsidP="00B827ED">
      <w:pPr>
        <w:jc w:val="both"/>
      </w:pPr>
    </w:p>
    <w:p w:rsidR="001A0718" w:rsidRDefault="001A0718" w:rsidP="00B827ED">
      <w:pPr>
        <w:jc w:val="both"/>
      </w:pPr>
      <w:r>
        <w:t>Zpracovala: Jana Gloserová</w:t>
      </w:r>
    </w:p>
    <w:p w:rsidR="0036347F" w:rsidRDefault="003D6CF1" w:rsidP="00B827ED">
      <w:pPr>
        <w:jc w:val="both"/>
      </w:pPr>
      <w:r>
        <w:t>9</w:t>
      </w:r>
      <w:r w:rsidR="0036347F">
        <w:t>.</w:t>
      </w:r>
      <w:r>
        <w:t>6</w:t>
      </w:r>
      <w:bookmarkStart w:id="0" w:name="_GoBack"/>
      <w:bookmarkEnd w:id="0"/>
      <w:r w:rsidR="0036347F">
        <w:t>.202</w:t>
      </w:r>
      <w:r w:rsidR="00C3414C">
        <w:t>2</w:t>
      </w:r>
    </w:p>
    <w:sectPr w:rsidR="0036347F" w:rsidSect="00D619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D8F"/>
    <w:multiLevelType w:val="hybridMultilevel"/>
    <w:tmpl w:val="9E940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69E"/>
    <w:multiLevelType w:val="hybridMultilevel"/>
    <w:tmpl w:val="46441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0063"/>
    <w:multiLevelType w:val="hybridMultilevel"/>
    <w:tmpl w:val="144C1C5C"/>
    <w:lvl w:ilvl="0" w:tplc="5C464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0489D"/>
    <w:multiLevelType w:val="hybridMultilevel"/>
    <w:tmpl w:val="D464BAA8"/>
    <w:lvl w:ilvl="0" w:tplc="5A7CE104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1390F"/>
    <w:multiLevelType w:val="hybridMultilevel"/>
    <w:tmpl w:val="45AA0F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C2CFD"/>
    <w:multiLevelType w:val="hybridMultilevel"/>
    <w:tmpl w:val="4130530C"/>
    <w:lvl w:ilvl="0" w:tplc="8D404542">
      <w:start w:val="1"/>
      <w:numFmt w:val="bullet"/>
      <w:lvlText w:val=""/>
      <w:lvlJc w:val="righ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ECC77F4"/>
    <w:multiLevelType w:val="hybridMultilevel"/>
    <w:tmpl w:val="F22E8BF0"/>
    <w:lvl w:ilvl="0" w:tplc="ACC458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197"/>
    <w:multiLevelType w:val="hybridMultilevel"/>
    <w:tmpl w:val="E18A2E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C40E0"/>
    <w:multiLevelType w:val="hybridMultilevel"/>
    <w:tmpl w:val="5B9AB8E8"/>
    <w:lvl w:ilvl="0" w:tplc="6A804208">
      <w:start w:val="1"/>
      <w:numFmt w:val="bullet"/>
      <w:lvlText w:val=""/>
      <w:lvlJc w:val="left"/>
      <w:pPr>
        <w:tabs>
          <w:tab w:val="num" w:pos="57"/>
        </w:tabs>
        <w:ind w:left="227" w:hanging="227"/>
      </w:pPr>
      <w:rPr>
        <w:rFonts w:ascii="Wingdings" w:hAnsi="Wingdings" w:hint="default"/>
      </w:rPr>
    </w:lvl>
    <w:lvl w:ilvl="1" w:tplc="6A547BF0">
      <w:start w:val="1"/>
      <w:numFmt w:val="bullet"/>
      <w:lvlText w:val=""/>
      <w:lvlJc w:val="left"/>
      <w:pPr>
        <w:tabs>
          <w:tab w:val="num" w:pos="1536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70D8"/>
    <w:multiLevelType w:val="hybridMultilevel"/>
    <w:tmpl w:val="C6D09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F63"/>
    <w:multiLevelType w:val="hybridMultilevel"/>
    <w:tmpl w:val="CE7AD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623"/>
    <w:multiLevelType w:val="multilevel"/>
    <w:tmpl w:val="5B9AB8E8"/>
    <w:lvl w:ilvl="0">
      <w:start w:val="1"/>
      <w:numFmt w:val="bullet"/>
      <w:lvlText w:val=""/>
      <w:lvlJc w:val="left"/>
      <w:pPr>
        <w:tabs>
          <w:tab w:val="num" w:pos="5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3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C6B95"/>
    <w:multiLevelType w:val="hybridMultilevel"/>
    <w:tmpl w:val="F39C4C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5BD7"/>
    <w:multiLevelType w:val="hybridMultilevel"/>
    <w:tmpl w:val="2CDA1C84"/>
    <w:lvl w:ilvl="0" w:tplc="8D40454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CA1F1C"/>
    <w:multiLevelType w:val="hybridMultilevel"/>
    <w:tmpl w:val="3A182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B7188"/>
    <w:multiLevelType w:val="hybridMultilevel"/>
    <w:tmpl w:val="74CE6D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C54C1D"/>
    <w:multiLevelType w:val="hybridMultilevel"/>
    <w:tmpl w:val="852092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B2D08"/>
    <w:multiLevelType w:val="hybridMultilevel"/>
    <w:tmpl w:val="AC92F8CA"/>
    <w:lvl w:ilvl="0" w:tplc="5D04D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17"/>
  </w:num>
  <w:num w:numId="7">
    <w:abstractNumId w:val="7"/>
  </w:num>
  <w:num w:numId="8">
    <w:abstractNumId w:val="15"/>
  </w:num>
  <w:num w:numId="9">
    <w:abstractNumId w:val="3"/>
  </w:num>
  <w:num w:numId="10">
    <w:abstractNumId w:val="6"/>
  </w:num>
  <w:num w:numId="11">
    <w:abstractNumId w:val="16"/>
  </w:num>
  <w:num w:numId="12">
    <w:abstractNumId w:val="5"/>
  </w:num>
  <w:num w:numId="13">
    <w:abstractNumId w:val="4"/>
  </w:num>
  <w:num w:numId="14">
    <w:abstractNumId w:val="12"/>
  </w:num>
  <w:num w:numId="15">
    <w:abstractNumId w:val="9"/>
  </w:num>
  <w:num w:numId="16">
    <w:abstractNumId w:val="1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78"/>
    <w:rsid w:val="00007CFF"/>
    <w:rsid w:val="00036273"/>
    <w:rsid w:val="000364EB"/>
    <w:rsid w:val="000509CB"/>
    <w:rsid w:val="000A779E"/>
    <w:rsid w:val="000B1A41"/>
    <w:rsid w:val="00102794"/>
    <w:rsid w:val="00110F58"/>
    <w:rsid w:val="001356E9"/>
    <w:rsid w:val="00142066"/>
    <w:rsid w:val="00143C4F"/>
    <w:rsid w:val="00144FE0"/>
    <w:rsid w:val="00155E7F"/>
    <w:rsid w:val="0017045C"/>
    <w:rsid w:val="001A0718"/>
    <w:rsid w:val="001C64E2"/>
    <w:rsid w:val="00227432"/>
    <w:rsid w:val="00253FB1"/>
    <w:rsid w:val="002A525B"/>
    <w:rsid w:val="002E6510"/>
    <w:rsid w:val="002F3DB8"/>
    <w:rsid w:val="00345B37"/>
    <w:rsid w:val="00354AB7"/>
    <w:rsid w:val="0036347F"/>
    <w:rsid w:val="003C5CD6"/>
    <w:rsid w:val="003D6CF1"/>
    <w:rsid w:val="003F0889"/>
    <w:rsid w:val="00422E74"/>
    <w:rsid w:val="00442C68"/>
    <w:rsid w:val="00477C2B"/>
    <w:rsid w:val="004810BE"/>
    <w:rsid w:val="004D12AA"/>
    <w:rsid w:val="004E6D22"/>
    <w:rsid w:val="00575AC2"/>
    <w:rsid w:val="0060572E"/>
    <w:rsid w:val="00640BC3"/>
    <w:rsid w:val="006724E0"/>
    <w:rsid w:val="0069274F"/>
    <w:rsid w:val="006D47F8"/>
    <w:rsid w:val="006D727A"/>
    <w:rsid w:val="00712FCD"/>
    <w:rsid w:val="00721611"/>
    <w:rsid w:val="00773B0A"/>
    <w:rsid w:val="007B24D3"/>
    <w:rsid w:val="0086320D"/>
    <w:rsid w:val="008B1061"/>
    <w:rsid w:val="008B5527"/>
    <w:rsid w:val="008F32F9"/>
    <w:rsid w:val="00963E58"/>
    <w:rsid w:val="00971A78"/>
    <w:rsid w:val="0097788E"/>
    <w:rsid w:val="00980279"/>
    <w:rsid w:val="009859D1"/>
    <w:rsid w:val="00A859B8"/>
    <w:rsid w:val="00AB6B07"/>
    <w:rsid w:val="00AE470E"/>
    <w:rsid w:val="00B00E89"/>
    <w:rsid w:val="00B712CC"/>
    <w:rsid w:val="00B827ED"/>
    <w:rsid w:val="00B85148"/>
    <w:rsid w:val="00BE5298"/>
    <w:rsid w:val="00C3414C"/>
    <w:rsid w:val="00C71E29"/>
    <w:rsid w:val="00D40AE5"/>
    <w:rsid w:val="00D619D7"/>
    <w:rsid w:val="00D7049F"/>
    <w:rsid w:val="00D76543"/>
    <w:rsid w:val="00DC197A"/>
    <w:rsid w:val="00DC2A96"/>
    <w:rsid w:val="00DD1AC0"/>
    <w:rsid w:val="00DF3BBA"/>
    <w:rsid w:val="00E90558"/>
    <w:rsid w:val="00EB1371"/>
    <w:rsid w:val="00F26D42"/>
    <w:rsid w:val="00F56D79"/>
    <w:rsid w:val="00F70932"/>
    <w:rsid w:val="00F96D4D"/>
    <w:rsid w:val="00FA3F34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9558-9570-49AF-B606-104EC501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7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F08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F62B-DAD1-4360-94B0-7C53613E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Městys Zásada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Gloserová</dc:creator>
  <cp:keywords/>
  <dc:description/>
  <cp:lastModifiedBy>Ucetni</cp:lastModifiedBy>
  <cp:revision>2</cp:revision>
  <cp:lastPrinted>2022-05-23T10:17:00Z</cp:lastPrinted>
  <dcterms:created xsi:type="dcterms:W3CDTF">2022-06-09T08:09:00Z</dcterms:created>
  <dcterms:modified xsi:type="dcterms:W3CDTF">2022-06-09T08:09:00Z</dcterms:modified>
</cp:coreProperties>
</file>